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17" w:rsidRDefault="00F04F17" w:rsidP="00F04F17">
      <w:pPr>
        <w:jc w:val="center"/>
        <w:rPr>
          <w:sz w:val="32"/>
        </w:rPr>
      </w:pPr>
      <w:r>
        <w:rPr>
          <w:sz w:val="32"/>
        </w:rPr>
        <w:t xml:space="preserve">Аннотация к рабочей программе </w:t>
      </w:r>
    </w:p>
    <w:p w:rsidR="00136A8C" w:rsidRDefault="00136A8C" w:rsidP="00F04F17">
      <w:pPr>
        <w:jc w:val="center"/>
        <w:rPr>
          <w:sz w:val="32"/>
        </w:rPr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679"/>
        <w:gridCol w:w="8357"/>
      </w:tblGrid>
      <w:tr w:rsidR="00136A8C" w:rsidTr="001D3AAA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>Предмет</w:t>
            </w:r>
            <w:r w:rsidR="007F577F">
              <w:t>ная область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Pr="00882686" w:rsidRDefault="00136A8C" w:rsidP="00136A8C">
            <w:pPr>
              <w:spacing w:after="0" w:line="276" w:lineRule="auto"/>
              <w:ind w:left="2" w:right="0" w:firstLine="0"/>
              <w:jc w:val="left"/>
            </w:pPr>
            <w:r w:rsidRPr="00882686">
              <w:rPr>
                <w:sz w:val="28"/>
              </w:rPr>
              <w:t xml:space="preserve">Изобразительное искусство </w:t>
            </w:r>
          </w:p>
        </w:tc>
      </w:tr>
      <w:tr w:rsidR="00136A8C" w:rsidTr="001D3AAA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 xml:space="preserve">Классы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Pr="00882686" w:rsidRDefault="00136A8C" w:rsidP="00136A8C">
            <w:pPr>
              <w:spacing w:after="0" w:line="276" w:lineRule="auto"/>
              <w:ind w:left="2" w:right="0" w:firstLine="0"/>
              <w:jc w:val="left"/>
            </w:pPr>
            <w:r w:rsidRPr="00882686">
              <w:rPr>
                <w:sz w:val="28"/>
              </w:rPr>
              <w:t xml:space="preserve">1 а, 1 б, 1 в </w:t>
            </w:r>
          </w:p>
        </w:tc>
      </w:tr>
      <w:tr w:rsidR="00136A8C" w:rsidTr="001D3AAA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48" w:line="234" w:lineRule="auto"/>
              <w:ind w:left="0" w:right="0" w:firstLine="0"/>
              <w:jc w:val="left"/>
            </w:pPr>
            <w:r>
              <w:t xml:space="preserve">Реализуемый УМК </w:t>
            </w:r>
          </w:p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 xml:space="preserve">«Школа России»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46" w:line="234" w:lineRule="auto"/>
              <w:ind w:left="2" w:right="0" w:firstLine="0"/>
              <w:jc w:val="both"/>
            </w:pPr>
            <w:r>
              <w:rPr>
                <w:b w:val="0"/>
              </w:rPr>
              <w:t xml:space="preserve">1.Неменская Л. А. / Под редакцией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Б. М. Изобразительное искусство. Ты изображаешь, украшаешь и строишь. 1 класс </w:t>
            </w:r>
          </w:p>
          <w:p w:rsidR="00136A8C" w:rsidRDefault="00136A8C" w:rsidP="00136A8C">
            <w:pPr>
              <w:spacing w:after="0" w:line="276" w:lineRule="auto"/>
              <w:ind w:left="2" w:right="6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2.Неменская Л. А. / Под редакцией </w:t>
            </w:r>
            <w:proofErr w:type="spellStart"/>
            <w:r>
              <w:rPr>
                <w:b w:val="0"/>
              </w:rPr>
              <w:t>Неменского</w:t>
            </w:r>
            <w:proofErr w:type="spellEnd"/>
            <w:r>
              <w:rPr>
                <w:b w:val="0"/>
              </w:rPr>
              <w:t xml:space="preserve"> Б. М. Изобразительное искусство. Твоя мастерская. Рабочая тетрадь. 1 класс</w:t>
            </w:r>
          </w:p>
          <w:p w:rsidR="00136A8C" w:rsidRDefault="00136A8C" w:rsidP="00136A8C">
            <w:pPr>
              <w:spacing w:after="0" w:line="276" w:lineRule="auto"/>
              <w:ind w:left="2" w:right="6" w:firstLine="0"/>
              <w:jc w:val="both"/>
            </w:pPr>
            <w:r>
              <w:rPr>
                <w:b w:val="0"/>
              </w:rPr>
              <w:t>Программа составлена в соответствии с требованиям ФГОС НОО</w:t>
            </w:r>
          </w:p>
        </w:tc>
        <w:bookmarkStart w:id="0" w:name="_GoBack"/>
        <w:bookmarkEnd w:id="0"/>
      </w:tr>
      <w:tr w:rsidR="00136A8C" w:rsidTr="001D3AAA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 xml:space="preserve">Срок реализации программы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2022-2023 </w:t>
            </w:r>
            <w:proofErr w:type="spellStart"/>
            <w:r>
              <w:rPr>
                <w:b w:val="0"/>
              </w:rPr>
              <w:t>уч.г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136A8C" w:rsidTr="001D3AAA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 xml:space="preserve">Место учебного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569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36A8C" w:rsidTr="001D3AAA"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предмета</w:t>
            </w:r>
            <w:proofErr w:type="gramEnd"/>
            <w:r>
              <w:t xml:space="preserve"> в учебном плане  </w:t>
            </w:r>
          </w:p>
        </w:tc>
        <w:tc>
          <w:tcPr>
            <w:tcW w:w="8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44"/>
              <w:ind w:left="2" w:right="0" w:firstLine="0"/>
              <w:jc w:val="left"/>
            </w:pPr>
            <w:r>
              <w:rPr>
                <w:b w:val="0"/>
              </w:rPr>
              <w:t xml:space="preserve">Учебных недель: 33. </w:t>
            </w:r>
          </w:p>
          <w:p w:rsidR="00136A8C" w:rsidRDefault="00136A8C" w:rsidP="00136A8C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Количество часов в </w:t>
            </w:r>
            <w:proofErr w:type="gramStart"/>
            <w:r>
              <w:rPr>
                <w:b w:val="0"/>
              </w:rPr>
              <w:t>неделю:  1</w:t>
            </w:r>
            <w:proofErr w:type="gramEnd"/>
            <w:r>
              <w:rPr>
                <w:b w:val="0"/>
              </w:rPr>
              <w:t xml:space="preserve"> час, в год 33 часа. </w:t>
            </w:r>
          </w:p>
        </w:tc>
      </w:tr>
      <w:tr w:rsidR="00136A8C" w:rsidTr="00136A8C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t xml:space="preserve">Результаты освоения учебного предмета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Pr="00413521" w:rsidRDefault="00136A8C" w:rsidP="00136A8C">
            <w:pPr>
              <w:autoSpaceDE w:val="0"/>
              <w:autoSpaceDN w:val="0"/>
              <w:spacing w:before="346" w:after="0"/>
              <w:ind w:right="311" w:firstLine="180"/>
              <w:jc w:val="both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 xml:space="preserve">    </w:t>
            </w:r>
            <w:r w:rsidRPr="00413521">
              <w:rPr>
                <w:b w:val="0"/>
                <w:lang w:eastAsia="en-US"/>
              </w:rPr>
              <w:t xml:space="preserve">Рабочая программа по изобразительному искусству </w:t>
            </w:r>
            <w:r>
              <w:rPr>
                <w:b w:val="0"/>
                <w:lang w:eastAsia="en-US"/>
              </w:rPr>
              <w:t>для обучающихся 1 класса</w:t>
            </w:r>
            <w:r w:rsidRPr="00413521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 xml:space="preserve">в МБОУ «СОШ им. Героя Советского Союза </w:t>
            </w:r>
            <w:proofErr w:type="spellStart"/>
            <w:r>
              <w:rPr>
                <w:b w:val="0"/>
                <w:lang w:eastAsia="en-US"/>
              </w:rPr>
              <w:t>А.М.Селютина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с.Михайловское</w:t>
            </w:r>
            <w:proofErr w:type="spellEnd"/>
            <w:r>
              <w:rPr>
                <w:b w:val="0"/>
                <w:lang w:eastAsia="en-US"/>
              </w:rPr>
              <w:t xml:space="preserve">» </w:t>
            </w:r>
            <w:r w:rsidRPr="00413521">
              <w:rPr>
                <w:b w:val="0"/>
                <w:lang w:eastAsia="en-US"/>
              </w:rPr>
              <w:t>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      </w:r>
          </w:p>
          <w:p w:rsidR="00136A8C" w:rsidRPr="00413521" w:rsidRDefault="00136A8C" w:rsidP="00136A8C">
            <w:pPr>
              <w:tabs>
                <w:tab w:val="left" w:pos="180"/>
              </w:tabs>
              <w:autoSpaceDE w:val="0"/>
              <w:autoSpaceDN w:val="0"/>
              <w:spacing w:before="70" w:after="0" w:line="262" w:lineRule="auto"/>
              <w:ind w:left="0" w:right="0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413521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tab/>
            </w:r>
            <w:r w:rsidRPr="00413521">
              <w:rPr>
                <w:b w:val="0"/>
                <w:lang w:eastAsia="en-US"/>
              </w:rPr>
      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      </w:r>
          </w:p>
          <w:p w:rsidR="00136A8C" w:rsidRPr="00413521" w:rsidRDefault="00136A8C" w:rsidP="00136A8C">
            <w:pPr>
              <w:autoSpaceDE w:val="0"/>
              <w:autoSpaceDN w:val="0"/>
              <w:spacing w:before="70" w:after="0" w:line="278" w:lineRule="auto"/>
              <w:ind w:left="0" w:right="144" w:firstLine="18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413521">
              <w:rPr>
                <w:b w:val="0"/>
                <w:lang w:eastAsia="en-US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136A8C" w:rsidRPr="00413521" w:rsidRDefault="00136A8C" w:rsidP="00136A8C">
            <w:pPr>
              <w:autoSpaceDE w:val="0"/>
              <w:autoSpaceDN w:val="0"/>
              <w:spacing w:before="70" w:after="0" w:line="271" w:lineRule="auto"/>
              <w:ind w:left="0" w:right="576" w:firstLine="18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413521">
              <w:rPr>
                <w:b w:val="0"/>
                <w:lang w:eastAsia="en-US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136A8C" w:rsidRPr="00413521" w:rsidRDefault="00136A8C" w:rsidP="00136A8C">
            <w:pPr>
              <w:autoSpaceDE w:val="0"/>
              <w:autoSpaceDN w:val="0"/>
              <w:spacing w:before="70" w:after="0" w:line="286" w:lineRule="auto"/>
              <w:ind w:left="0" w:right="144" w:firstLine="18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 w:rsidRPr="00413521">
              <w:rPr>
                <w:b w:val="0"/>
                <w:lang w:eastAsia="en-US"/>
              </w:rPr>
      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      </w:r>
          </w:p>
          <w:p w:rsidR="00136A8C" w:rsidRPr="00413521" w:rsidRDefault="00136A8C" w:rsidP="00136A8C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right="311"/>
              <w:jc w:val="both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    </w:t>
            </w:r>
            <w:r w:rsidRPr="00413521">
              <w:rPr>
                <w:b w:val="0"/>
                <w:lang w:eastAsia="en-US"/>
              </w:rPr>
      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      </w:r>
            <w:r w:rsidRPr="00413521"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  <w:tab/>
            </w:r>
            <w:r w:rsidRPr="00413521">
              <w:rPr>
                <w:b w:val="0"/>
                <w:lang w:eastAsia="en-US"/>
              </w:rPr>
      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      </w:r>
          </w:p>
          <w:p w:rsidR="00136A8C" w:rsidRPr="00413521" w:rsidRDefault="00136A8C" w:rsidP="00136A8C">
            <w:pPr>
              <w:tabs>
                <w:tab w:val="left" w:pos="180"/>
              </w:tabs>
              <w:autoSpaceDE w:val="0"/>
              <w:autoSpaceDN w:val="0"/>
              <w:spacing w:before="70" w:after="0" w:line="281" w:lineRule="auto"/>
              <w:ind w:left="0" w:right="0" w:firstLine="0"/>
              <w:jc w:val="left"/>
              <w:rPr>
                <w:rFonts w:ascii="Cambria" w:eastAsia="MS Mincho" w:hAnsi="Cambria"/>
                <w:b w:val="0"/>
                <w:color w:val="auto"/>
                <w:sz w:val="22"/>
                <w:lang w:eastAsia="en-US"/>
              </w:rPr>
            </w:pPr>
            <w:r>
              <w:rPr>
                <w:b w:val="0"/>
                <w:lang w:eastAsia="en-US"/>
              </w:rPr>
              <w:t xml:space="preserve">  </w:t>
            </w:r>
            <w:r w:rsidRPr="00014899">
              <w:rPr>
                <w:b w:val="0"/>
                <w:lang w:eastAsia="en-US"/>
              </w:rPr>
              <w:t xml:space="preserve">Планируемые результаты </w:t>
            </w:r>
            <w:r>
              <w:rPr>
                <w:b w:val="0"/>
                <w:lang w:eastAsia="en-US"/>
              </w:rPr>
              <w:t xml:space="preserve">освоения программы </w:t>
            </w:r>
            <w:r w:rsidRPr="00014899">
              <w:rPr>
                <w:b w:val="0"/>
                <w:lang w:eastAsia="en-US"/>
              </w:rPr>
              <w:t xml:space="preserve">включают личностные, </w:t>
            </w:r>
            <w:proofErr w:type="spellStart"/>
            <w:r w:rsidRPr="00014899">
              <w:rPr>
                <w:b w:val="0"/>
                <w:lang w:eastAsia="en-US"/>
              </w:rPr>
              <w:t>метапредметные</w:t>
            </w:r>
            <w:proofErr w:type="spellEnd"/>
            <w:r w:rsidRPr="00014899">
              <w:rPr>
                <w:b w:val="0"/>
                <w:lang w:eastAsia="en-US"/>
              </w:rPr>
              <w:t xml:space="preserve"> результаты за период обучения, а также предметные достижения младшего школьника за первый год обучения в начальной школе. </w:t>
            </w:r>
          </w:p>
          <w:p w:rsidR="00136A8C" w:rsidRPr="00E76E4C" w:rsidRDefault="00136A8C" w:rsidP="00136A8C">
            <w:pPr>
              <w:spacing w:after="46"/>
              <w:ind w:left="2" w:right="0" w:firstLine="0"/>
              <w:jc w:val="left"/>
            </w:pPr>
            <w:r w:rsidRPr="00E76E4C">
              <w:t>Предметные</w:t>
            </w:r>
            <w:r w:rsidRPr="00E76E4C"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spacing w:after="65"/>
              <w:ind w:left="2" w:right="0" w:firstLine="0"/>
              <w:jc w:val="left"/>
            </w:pPr>
            <w:r>
              <w:rPr>
                <w:b w:val="0"/>
              </w:rPr>
              <w:t>Учащиеся</w:t>
            </w:r>
            <w:r>
              <w:rPr>
                <w:b w:val="0"/>
                <w:i/>
              </w:rPr>
              <w:t xml:space="preserve"> </w:t>
            </w:r>
            <w:r>
              <w:t>должны знать:</w:t>
            </w:r>
            <w:r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2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три</w:t>
            </w:r>
            <w:proofErr w:type="gramEnd"/>
            <w:r>
              <w:rPr>
                <w:b w:val="0"/>
              </w:rPr>
              <w:t xml:space="preserve"> способа художественной деятельности: изобразительную, декоративную и конструктивную;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5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названиями</w:t>
            </w:r>
            <w:proofErr w:type="gramEnd"/>
            <w:r>
              <w:rPr>
                <w:b w:val="0"/>
              </w:rPr>
              <w:t xml:space="preserve"> главных цветов (красный, жёлтый, синий, зелёный, фиолетовый, оранжевый, голубой);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2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правильно</w:t>
            </w:r>
            <w:proofErr w:type="gramEnd"/>
            <w:r>
              <w:rPr>
                <w:b w:val="0"/>
              </w:rPr>
              <w:t xml:space="preserve"> работать акварельными красками, ровно закрывать ими нужную поверхность;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1" w:line="239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элементарные</w:t>
            </w:r>
            <w:proofErr w:type="gramEnd"/>
            <w:r>
              <w:rPr>
                <w:b w:val="0"/>
              </w:rPr>
              <w:t xml:space="preserve"> правила смешивания цветов (красный + синий = фиолетовый, синий + жёлтый = зелёный) и т. д; </w:t>
            </w: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b w:val="0"/>
              </w:rPr>
              <w:t xml:space="preserve"> простейшие приёмы лепки.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Учащиеся</w:t>
            </w:r>
            <w:r>
              <w:rPr>
                <w:b w:val="0"/>
                <w:i/>
              </w:rPr>
              <w:t xml:space="preserve"> </w:t>
            </w:r>
            <w:r>
              <w:t>должны уметь:</w:t>
            </w:r>
            <w:r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4"/>
              <w:ind w:right="0" w:firstLine="34"/>
              <w:jc w:val="left"/>
            </w:pPr>
            <w:proofErr w:type="gramStart"/>
            <w:r>
              <w:rPr>
                <w:b w:val="0"/>
              </w:rPr>
              <w:t>верно</w:t>
            </w:r>
            <w:proofErr w:type="gramEnd"/>
            <w:r>
              <w:rPr>
                <w:b w:val="0"/>
              </w:rPr>
              <w:t xml:space="preserve"> держать лист бумаги, карандаш;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1"/>
              <w:ind w:right="0" w:firstLine="34"/>
              <w:jc w:val="left"/>
            </w:pPr>
            <w:proofErr w:type="gramStart"/>
            <w:r>
              <w:rPr>
                <w:b w:val="0"/>
              </w:rPr>
              <w:t>правильно</w:t>
            </w:r>
            <w:proofErr w:type="gramEnd"/>
            <w:r>
              <w:rPr>
                <w:b w:val="0"/>
              </w:rPr>
              <w:t xml:space="preserve"> пользоваться инструментами и материалами ИЗО;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5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выполнять</w:t>
            </w:r>
            <w:proofErr w:type="gramEnd"/>
            <w:r>
              <w:rPr>
                <w:b w:val="0"/>
              </w:rPr>
              <w:t xml:space="preserve"> простейшие узоры в полосе, круге из  декоративных форм растительного мира;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63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передавать</w:t>
            </w:r>
            <w:proofErr w:type="gramEnd"/>
            <w:r>
              <w:rPr>
                <w:b w:val="0"/>
              </w:rPr>
              <w:t xml:space="preserve"> в рисунке простейшую форму, общее пространственное положение, основной цвет предметов;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/>
              <w:ind w:right="0" w:firstLine="34"/>
              <w:jc w:val="left"/>
            </w:pPr>
            <w:proofErr w:type="gramStart"/>
            <w:r>
              <w:rPr>
                <w:b w:val="0"/>
              </w:rPr>
              <w:t>применять</w:t>
            </w:r>
            <w:proofErr w:type="gramEnd"/>
            <w:r>
              <w:rPr>
                <w:b w:val="0"/>
              </w:rPr>
              <w:t xml:space="preserve"> элементы декоративного рисования. </w:t>
            </w:r>
          </w:p>
          <w:p w:rsidR="00136A8C" w:rsidRPr="00E76E4C" w:rsidRDefault="00136A8C" w:rsidP="00136A8C">
            <w:pPr>
              <w:spacing w:after="46"/>
              <w:ind w:left="2" w:right="0" w:firstLine="0"/>
              <w:jc w:val="left"/>
              <w:rPr>
                <w:sz w:val="22"/>
              </w:rPr>
            </w:pPr>
            <w:r w:rsidRPr="00E76E4C">
              <w:rPr>
                <w:sz w:val="22"/>
              </w:rPr>
              <w:t xml:space="preserve"> </w:t>
            </w:r>
            <w:r w:rsidRPr="00E76E4C">
              <w:t>Личностные результаты</w:t>
            </w:r>
            <w:r w:rsidRPr="00E76E4C">
              <w:rPr>
                <w:b w:val="0"/>
              </w:rPr>
              <w:t xml:space="preserve"> 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/>
              <w:ind w:right="0" w:firstLine="34"/>
              <w:jc w:val="left"/>
            </w:pPr>
            <w:proofErr w:type="gramStart"/>
            <w:r>
              <w:rPr>
                <w:b w:val="0"/>
              </w:rPr>
              <w:t>чувство</w:t>
            </w:r>
            <w:proofErr w:type="gramEnd"/>
            <w:r>
              <w:rPr>
                <w:b w:val="0"/>
              </w:rPr>
              <w:t xml:space="preserve"> гордости за культуру и искусство Родины, своего народа;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уважительное</w:t>
            </w:r>
            <w:proofErr w:type="gramEnd"/>
            <w:r>
              <w:rPr>
                <w:b w:val="0"/>
              </w:rPr>
              <w:t xml:space="preserve"> отношение к культуре и искусству других народов нашей страны и мира в целом;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понимание</w:t>
            </w:r>
            <w:proofErr w:type="gramEnd"/>
            <w:r>
              <w:rPr>
                <w:b w:val="0"/>
              </w:rPr>
              <w:t xml:space="preserve"> особой роли культуры и  искусства в жизни общества и каждого отдельного человека;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 w:line="234" w:lineRule="auto"/>
              <w:ind w:right="0" w:firstLine="34"/>
              <w:jc w:val="left"/>
            </w:pPr>
            <w:proofErr w:type="spellStart"/>
            <w:proofErr w:type="gramStart"/>
            <w:r>
              <w:rPr>
                <w:b w:val="0"/>
              </w:rPr>
              <w:t>сформированность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эстетических </w:t>
            </w:r>
            <w:r>
              <w:rPr>
                <w:b w:val="0"/>
              </w:rPr>
              <w:tab/>
              <w:t xml:space="preserve">чувств, </w:t>
            </w:r>
            <w:r>
              <w:rPr>
                <w:b w:val="0"/>
              </w:rPr>
              <w:tab/>
              <w:t xml:space="preserve">художественно-творческого мышления, наблюдательности и фантазии;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5" w:line="234" w:lineRule="auto"/>
              <w:ind w:right="0" w:firstLine="34"/>
              <w:jc w:val="left"/>
            </w:pPr>
            <w:proofErr w:type="spellStart"/>
            <w:proofErr w:type="gramStart"/>
            <w:r>
              <w:rPr>
                <w:b w:val="0"/>
              </w:rPr>
              <w:t>сформированность</w:t>
            </w:r>
            <w:proofErr w:type="spellEnd"/>
            <w:proofErr w:type="gramEnd"/>
            <w:r>
              <w:rPr>
                <w:b w:val="0"/>
              </w:rPr>
      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</w:t>
            </w:r>
          </w:p>
          <w:p w:rsidR="00136A8C" w:rsidRDefault="00136A8C" w:rsidP="00136A8C">
            <w:pPr>
              <w:spacing w:after="46"/>
              <w:ind w:left="2" w:right="0" w:firstLine="0"/>
              <w:jc w:val="left"/>
            </w:pPr>
            <w:proofErr w:type="gramStart"/>
            <w:r>
              <w:rPr>
                <w:b w:val="0"/>
              </w:rPr>
              <w:t>творческой</w:t>
            </w:r>
            <w:proofErr w:type="gramEnd"/>
            <w:r>
              <w:rPr>
                <w:b w:val="0"/>
              </w:rPr>
              <w:t xml:space="preserve"> деятельности;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5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овладение</w:t>
            </w:r>
            <w:proofErr w:type="gramEnd"/>
            <w:r>
              <w:rPr>
                <w:b w:val="0"/>
              </w:rPr>
              <w:t xml:space="preserve"> навыками коллективной деятельности в процессе совместной творческой работы в команде одноклассников под руководством учителя;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умение</w:t>
            </w:r>
            <w:proofErr w:type="gramEnd"/>
            <w:r>
              <w:rPr>
                <w:b w:val="0"/>
              </w:rPr>
              <w:t xml:space="preserve"> сотрудничать</w:t>
            </w:r>
            <w:r>
              <w:t xml:space="preserve"> </w:t>
            </w:r>
            <w:r>
              <w:rPr>
                <w:b w:val="0"/>
              </w:rPr>
              <w:t xml:space="preserve">с товарищами в процессе совместной деятельности, соотносить свою часть работы с общим замыслом;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8" w:line="234" w:lineRule="auto"/>
              <w:ind w:right="0" w:firstLine="34"/>
              <w:jc w:val="left"/>
            </w:pPr>
            <w:proofErr w:type="gramStart"/>
            <w:r>
              <w:rPr>
                <w:b w:val="0"/>
              </w:rPr>
              <w:t>умение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обсуждать </w:t>
            </w:r>
            <w:r>
              <w:rPr>
                <w:b w:val="0"/>
              </w:rPr>
              <w:tab/>
              <w:t xml:space="preserve">и </w:t>
            </w:r>
            <w:r>
              <w:rPr>
                <w:b w:val="0"/>
              </w:rPr>
              <w:tab/>
              <w:t xml:space="preserve">анализировать </w:t>
            </w:r>
            <w:r>
              <w:rPr>
                <w:b w:val="0"/>
              </w:rPr>
              <w:tab/>
              <w:t xml:space="preserve">собственную </w:t>
            </w:r>
            <w:r>
              <w:rPr>
                <w:b w:val="0"/>
              </w:rPr>
              <w:tab/>
              <w:t xml:space="preserve">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136A8C" w:rsidRPr="00E76E4C" w:rsidRDefault="00136A8C" w:rsidP="00136A8C">
            <w:pPr>
              <w:spacing w:after="48"/>
              <w:ind w:left="2" w:right="0" w:firstLine="0"/>
              <w:jc w:val="left"/>
            </w:pPr>
            <w:proofErr w:type="spellStart"/>
            <w:r w:rsidRPr="00E76E4C">
              <w:lastRenderedPageBreak/>
              <w:t>Метапредметные</w:t>
            </w:r>
            <w:proofErr w:type="spellEnd"/>
            <w:r w:rsidRPr="00E76E4C"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spacing w:after="46"/>
              <w:ind w:left="2" w:right="0" w:firstLine="0"/>
              <w:jc w:val="left"/>
            </w:pPr>
            <w:r>
              <w:t>Регулятивные УУД:</w:t>
            </w:r>
            <w:r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46"/>
              <w:ind w:right="0" w:firstLine="34"/>
              <w:jc w:val="left"/>
            </w:pPr>
            <w:r>
              <w:rPr>
                <w:b w:val="0"/>
              </w:rPr>
              <w:t xml:space="preserve">Проговаривать последовательность действий на уроке; </w:t>
            </w:r>
          </w:p>
          <w:p w:rsidR="00136A8C" w:rsidRDefault="00136A8C" w:rsidP="00136A8C">
            <w:pPr>
              <w:numPr>
                <w:ilvl w:val="0"/>
                <w:numId w:val="1"/>
              </w:numPr>
              <w:spacing w:after="0" w:line="276" w:lineRule="auto"/>
              <w:ind w:right="0" w:firstLine="34"/>
              <w:jc w:val="left"/>
            </w:pPr>
            <w:r>
              <w:rPr>
                <w:b w:val="0"/>
              </w:rPr>
              <w:t xml:space="preserve">Работать по предложенному учителем плану; </w:t>
            </w:r>
          </w:p>
        </w:tc>
      </w:tr>
      <w:tr w:rsidR="00136A8C" w:rsidTr="00136A8C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8C" w:rsidRDefault="00136A8C" w:rsidP="00136A8C">
            <w:pPr>
              <w:numPr>
                <w:ilvl w:val="0"/>
                <w:numId w:val="2"/>
              </w:numPr>
              <w:spacing w:after="46"/>
              <w:ind w:right="0" w:firstLine="34"/>
              <w:jc w:val="left"/>
            </w:pPr>
            <w:r>
              <w:rPr>
                <w:b w:val="0"/>
              </w:rPr>
              <w:t xml:space="preserve">Отличать верно выполненное задание от неверного;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9" w:line="234" w:lineRule="auto"/>
              <w:ind w:right="0" w:firstLine="34"/>
              <w:jc w:val="left"/>
            </w:pPr>
            <w:r>
              <w:rPr>
                <w:b w:val="0"/>
              </w:rPr>
              <w:t xml:space="preserve">Совместно с учителем и другими учениками давать эмоциональную оценку деятельности класса на уроке. </w:t>
            </w:r>
          </w:p>
          <w:p w:rsidR="00136A8C" w:rsidRDefault="00136A8C" w:rsidP="00136A8C">
            <w:pPr>
              <w:spacing w:after="46"/>
              <w:ind w:left="0" w:right="0" w:firstLine="0"/>
              <w:jc w:val="left"/>
            </w:pPr>
            <w:r>
              <w:t>Познавательные УУД:</w:t>
            </w:r>
            <w:r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6" w:line="234" w:lineRule="auto"/>
              <w:ind w:right="0" w:firstLine="34"/>
              <w:jc w:val="left"/>
            </w:pPr>
            <w:r>
              <w:rPr>
                <w:b w:val="0"/>
              </w:rPr>
              <w:t xml:space="preserve">Ориентироваться в своей системе знаний: отличать новое от уже известного с помощью учителя;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6"/>
              <w:ind w:right="0" w:firstLine="34"/>
              <w:jc w:val="left"/>
            </w:pPr>
            <w:r>
              <w:rPr>
                <w:b w:val="0"/>
              </w:rPr>
              <w:t xml:space="preserve">Ориентироваться в учебнике (на развороте, в оглавлении, в словаре);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6" w:line="234" w:lineRule="auto"/>
              <w:ind w:right="0" w:firstLine="34"/>
              <w:jc w:val="left"/>
            </w:pPr>
            <w:r>
              <w:rPr>
                <w:b w:val="0"/>
              </w:rPr>
              <w:t xml:space="preserve">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6" w:line="234" w:lineRule="auto"/>
              <w:ind w:right="0" w:firstLine="34"/>
              <w:jc w:val="left"/>
            </w:pPr>
            <w:r>
              <w:rPr>
                <w:b w:val="0"/>
              </w:rPr>
              <w:t xml:space="preserve">Перерабатывать полученную информацию: делать выводы в результате совместной работы всего класса;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49" w:line="234" w:lineRule="auto"/>
              <w:ind w:right="0" w:firstLine="34"/>
              <w:jc w:val="left"/>
            </w:pPr>
            <w:r>
              <w:rPr>
                <w:b w:val="0"/>
              </w:rPr>
              <w:t xml:space="preserve">Сравнивать и группировать произведения изобразительного искусства (по изобразительным средствам, жанрам и т.д.). </w:t>
            </w:r>
          </w:p>
          <w:p w:rsidR="00136A8C" w:rsidRDefault="00136A8C" w:rsidP="00136A8C">
            <w:pPr>
              <w:spacing w:after="45"/>
              <w:ind w:left="0" w:right="0" w:firstLine="0"/>
              <w:jc w:val="left"/>
            </w:pPr>
            <w:r>
              <w:t>Коммуникативные УУД:</w:t>
            </w:r>
            <w:r>
              <w:rPr>
                <w:b w:val="0"/>
              </w:rPr>
              <w:t xml:space="preserve"> </w:t>
            </w:r>
          </w:p>
          <w:p w:rsidR="00136A8C" w:rsidRDefault="00136A8C" w:rsidP="00136A8C">
            <w:pPr>
              <w:numPr>
                <w:ilvl w:val="0"/>
                <w:numId w:val="2"/>
              </w:numPr>
              <w:spacing w:after="0" w:line="234" w:lineRule="auto"/>
              <w:ind w:right="0" w:firstLine="34"/>
              <w:jc w:val="left"/>
            </w:pPr>
            <w:r>
              <w:rPr>
                <w:b w:val="0"/>
              </w:rPr>
              <w:t xml:space="preserve">Пользоваться языком изобразительного искусства; </w:t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</w:rPr>
              <w:t xml:space="preserve">Слушать и понимать высказывания собеседников; </w:t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</w:rPr>
              <w:t xml:space="preserve">Согласованно работать в группе. </w:t>
            </w:r>
          </w:p>
          <w:p w:rsidR="00136A8C" w:rsidRDefault="00136A8C" w:rsidP="00136A8C">
            <w:pPr>
              <w:spacing w:after="0" w:line="276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136A8C" w:rsidRDefault="00136A8C" w:rsidP="00F04F17">
      <w:pPr>
        <w:jc w:val="center"/>
        <w:rPr>
          <w:sz w:val="32"/>
        </w:rPr>
      </w:pPr>
    </w:p>
    <w:p w:rsidR="00516EBA" w:rsidRDefault="00516EBA"/>
    <w:sectPr w:rsidR="00516EBA" w:rsidSect="00F04F17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C2DBA"/>
    <w:multiLevelType w:val="hybridMultilevel"/>
    <w:tmpl w:val="EF425C56"/>
    <w:lvl w:ilvl="0" w:tplc="DC6CCE5A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4CA2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3BFE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AA1A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507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0321E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81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2273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814C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3559BF"/>
    <w:multiLevelType w:val="hybridMultilevel"/>
    <w:tmpl w:val="9ED82EDE"/>
    <w:lvl w:ilvl="0" w:tplc="6150D6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C31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6D5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C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C22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4E8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1021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05D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DA28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4"/>
    <w:rsid w:val="00136A8C"/>
    <w:rsid w:val="003A00B5"/>
    <w:rsid w:val="00516EBA"/>
    <w:rsid w:val="00653AA5"/>
    <w:rsid w:val="007F577F"/>
    <w:rsid w:val="00C43C04"/>
    <w:rsid w:val="00E76E4C"/>
    <w:rsid w:val="00F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A9CB-0E0C-4332-BAAD-12CF29C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17"/>
    <w:pPr>
      <w:spacing w:after="70" w:line="240" w:lineRule="auto"/>
      <w:ind w:left="10" w:right="1913" w:hanging="10"/>
      <w:jc w:val="right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7</cp:revision>
  <dcterms:created xsi:type="dcterms:W3CDTF">2022-07-06T20:36:00Z</dcterms:created>
  <dcterms:modified xsi:type="dcterms:W3CDTF">2022-07-06T21:31:00Z</dcterms:modified>
</cp:coreProperties>
</file>